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982" w:tblpY="2080"/>
        <w:tblOverlap w:val="never"/>
        <w:tblW w:w="9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0"/>
        <w:gridCol w:w="647"/>
        <w:gridCol w:w="1650"/>
        <w:gridCol w:w="3401"/>
        <w:gridCol w:w="1848"/>
      </w:tblGrid>
      <w:tr w14:paraId="5AFB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0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相关参数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8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07C0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起架油缸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4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A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</w:t>
            </w:r>
          </w:p>
          <w:p w14:paraId="75E4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30钻机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井架JJ170/42-K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底座DZ315/6-K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2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需要实地查看现有设备，以保证匹配原有设备</w:t>
            </w:r>
          </w:p>
        </w:tc>
      </w:tr>
      <w:tr w14:paraId="512C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DB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起架大绳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FE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FC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1B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φ38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910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D38mm 120m 6×36WS+FC 1770MPa 光面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FB3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需为中石油或中石化配套供应企业，出厂日期在3个月内</w:t>
            </w:r>
          </w:p>
        </w:tc>
      </w:tr>
      <w:tr w14:paraId="3E4A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5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射流混浆漏斗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F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SL150</w:t>
            </w:r>
          </w:p>
        </w:tc>
        <w:tc>
          <w:tcPr>
            <w:tcW w:w="34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45KW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混浆泵一台，撬座一个及管汇一套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92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需要实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地查看现有设备，以保证匹配原有设备</w:t>
            </w:r>
          </w:p>
        </w:tc>
      </w:tr>
      <w:tr w14:paraId="3066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7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除砂器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E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2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旋流器直径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数量≥2个，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电机功率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0.8KW（激振电机），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工作压力大于等于0.3Mpa，处理量≥200m³/h</w:t>
            </w: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33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D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9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除泥器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6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F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旋流器直径DN100、数量≥8个，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电机功率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0.8KW（激振电机），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工作压力大于等于0.3Mpa处理量≥200m³/h</w:t>
            </w: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69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14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3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D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11kw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直连结构</w:t>
            </w: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4F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0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EFE7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防爆配电柜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E50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8B5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DDA4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559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泥浆罐罐头防爆控制箱</w:t>
            </w: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F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D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空压机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5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37KW电机、排气量6立方、额度压力8公斤</w:t>
            </w:r>
          </w:p>
        </w:tc>
        <w:tc>
          <w:tcPr>
            <w:tcW w:w="340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D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设计制造（含冷干机）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E06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空压机房整体出厂</w:t>
            </w:r>
          </w:p>
        </w:tc>
      </w:tr>
      <w:tr w14:paraId="04F3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21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储气罐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6EC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10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C5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1.5m³/个</w:t>
            </w:r>
          </w:p>
        </w:tc>
        <w:tc>
          <w:tcPr>
            <w:tcW w:w="3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D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7AE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2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5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空压机房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4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C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8000*3000*3000mm</w:t>
            </w:r>
          </w:p>
        </w:tc>
        <w:tc>
          <w:tcPr>
            <w:tcW w:w="3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72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F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F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2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2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800KW</w:t>
            </w:r>
          </w:p>
        </w:tc>
        <w:tc>
          <w:tcPr>
            <w:tcW w:w="3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钻机主电机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（含底座）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40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需要实地查看现有设备，以保证匹配原有设备</w:t>
            </w:r>
          </w:p>
        </w:tc>
      </w:tr>
      <w:tr w14:paraId="20A7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变频启动柜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800KW</w:t>
            </w:r>
          </w:p>
        </w:tc>
        <w:tc>
          <w:tcPr>
            <w:tcW w:w="3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7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43B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1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9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E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400kW</w:t>
            </w:r>
          </w:p>
        </w:tc>
        <w:tc>
          <w:tcPr>
            <w:tcW w:w="3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泥浆泵电机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（含底座）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728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0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变频启动柜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A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400kW</w:t>
            </w:r>
          </w:p>
        </w:tc>
        <w:tc>
          <w:tcPr>
            <w:tcW w:w="3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D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D14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42C508"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/>
          <w:sz w:val="36"/>
          <w:szCs w:val="36"/>
          <w:lang w:val="en-US" w:eastAsia="zh-CN"/>
        </w:rPr>
        <w:t>采购需求</w:t>
      </w:r>
    </w:p>
    <w:sectPr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zg0YzZmYjNkZTA4ZTRmMGU4YjEwMThiNWU5YzQifQ=="/>
  </w:docVars>
  <w:rsids>
    <w:rsidRoot w:val="28D26543"/>
    <w:rsid w:val="049E18A0"/>
    <w:rsid w:val="06C67C81"/>
    <w:rsid w:val="112D6028"/>
    <w:rsid w:val="1904069B"/>
    <w:rsid w:val="28D26543"/>
    <w:rsid w:val="2DBD1919"/>
    <w:rsid w:val="3E733E2E"/>
    <w:rsid w:val="527728CF"/>
    <w:rsid w:val="53753310"/>
    <w:rsid w:val="5FE97D6A"/>
    <w:rsid w:val="7020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character" w:styleId="8">
    <w:name w:val="Emphasis"/>
    <w:qFormat/>
    <w:uiPriority w:val="0"/>
    <w:rPr>
      <w:rFonts w:eastAsia="幼圆"/>
      <w:b/>
      <w:caps/>
      <w:spacing w:val="10"/>
      <w:sz w:val="18"/>
    </w:rPr>
  </w:style>
  <w:style w:type="paragraph" w:customStyle="1" w:styleId="9">
    <w:name w:val="文档标签"/>
    <w:next w:val="1"/>
    <w:qFormat/>
    <w:uiPriority w:val="0"/>
    <w:pPr>
      <w:pBdr>
        <w:top w:val="double" w:color="auto" w:sz="6" w:space="0"/>
        <w:bottom w:val="double" w:color="auto" w:sz="6" w:space="0"/>
      </w:pBdr>
      <w:tabs>
        <w:tab w:val="left" w:pos="1575"/>
      </w:tabs>
      <w:spacing w:after="40" w:line="700" w:lineRule="exact"/>
      <w:jc w:val="both"/>
    </w:pPr>
    <w:rPr>
      <w:rFonts w:ascii="Garamond" w:hAnsi="Garamond" w:eastAsia="黑体" w:cs="Times New Roman"/>
      <w:b/>
      <w:caps/>
      <w:spacing w:val="20"/>
      <w:sz w:val="60"/>
      <w:lang w:val="en-US" w:eastAsia="zh-CN" w:bidi="ar-SA"/>
    </w:rPr>
  </w:style>
  <w:style w:type="paragraph" w:customStyle="1" w:styleId="10">
    <w:name w:val="回信地址"/>
    <w:basedOn w:val="1"/>
    <w:qFormat/>
    <w:uiPriority w:val="0"/>
    <w:pPr>
      <w:keepLines/>
      <w:widowControl/>
      <w:spacing w:line="200" w:lineRule="atLeast"/>
      <w:ind w:right="-120"/>
      <w:jc w:val="left"/>
    </w:pPr>
    <w:rPr>
      <w:kern w:val="0"/>
      <w:sz w:val="18"/>
    </w:rPr>
  </w:style>
  <w:style w:type="paragraph" w:customStyle="1" w:styleId="11">
    <w:name w:val="消息标题号"/>
    <w:basedOn w:val="5"/>
    <w:next w:val="5"/>
    <w:qFormat/>
    <w:uiPriority w:val="0"/>
    <w:pPr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40" w:line="300" w:lineRule="exact"/>
      <w:ind w:left="999" w:leftChars="8" w:hanging="982" w:hangingChars="409"/>
    </w:pPr>
    <w:rPr>
      <w:rFonts w:ascii="Garamond" w:hAnsi="Garamond" w:eastAsia="楷体_GB2312"/>
      <w:caps/>
      <w:kern w:val="0"/>
      <w:position w:val="6"/>
    </w:rPr>
  </w:style>
  <w:style w:type="paragraph" w:customStyle="1" w:styleId="12">
    <w:name w:val="尾消息标题"/>
    <w:basedOn w:val="5"/>
    <w:next w:val="2"/>
    <w:qFormat/>
    <w:uiPriority w:val="0"/>
    <w:pPr>
      <w:keepLines/>
      <w:widowControl/>
      <w:pBdr>
        <w:top w:val="double" w:color="auto" w:sz="6" w:space="18"/>
        <w:left w:val="none" w:color="auto" w:sz="0" w:space="0"/>
        <w:bottom w:val="double" w:color="auto" w:sz="6" w:space="18"/>
        <w:right w:val="none" w:color="auto" w:sz="0" w:space="0"/>
        <w:between w:val="single" w:color="auto" w:sz="6" w:space="18"/>
      </w:pBdr>
      <w:shd w:val="clear" w:color="auto" w:fill="auto"/>
      <w:tabs>
        <w:tab w:val="left" w:pos="1279"/>
        <w:tab w:val="left" w:pos="2940"/>
        <w:tab w:val="left" w:pos="5100"/>
        <w:tab w:val="right" w:pos="8640"/>
      </w:tabs>
      <w:spacing w:before="13" w:after="40" w:line="140" w:lineRule="atLeast"/>
      <w:ind w:left="0" w:firstLine="0"/>
      <w:jc w:val="left"/>
    </w:pPr>
    <w:rPr>
      <w:rFonts w:ascii="Garamond" w:hAnsi="Garamond"/>
      <w:spacing w:val="-5"/>
      <w:kern w:val="0"/>
      <w:sz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509</Characters>
  <Lines>0</Lines>
  <Paragraphs>0</Paragraphs>
  <TotalTime>0</TotalTime>
  <ScaleCrop>false</ScaleCrop>
  <LinksUpToDate>false</LinksUpToDate>
  <CharactersWithSpaces>514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2022-02-28T07:19:00Z</dcterms:created>
  <dc:creator>Freezing。</dc:creator>
  <cp:lastModifiedBy>Luckycc</cp:lastModifiedBy>
  <cp:lastPrinted>2025-01-07T10:28:00Z</cp:lastPrinted>
  <dcterms:modified xsi:type="dcterms:W3CDTF">2025-01-16T01:55:01Z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29804C9F0F914F49BFC134B9E7BF1452</vt:lpwstr>
  </property>
  <property fmtid="{D5CDD505-2E9C-101B-9397-08002B2CF9AE}" pid="4" name="KSOTemplateDocerSaveRecord">
    <vt:lpwstr>eyJoZGlkIjoiYTc5ZmUwZGViMThkYTkwMzg2NWE0ZGE2NmJjYWEzMDkiLCJ1c2VySWQiOiIxMDIzODA3NzI4In0=</vt:lpwstr>
  </property>
</Properties>
</file>