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354" w:firstLineChars="98"/>
        <w:jc w:val="center"/>
        <w:rPr>
          <w:rFonts w:ascii="宋体" w:hAnsi="宋体"/>
          <w:b/>
          <w:kern w:val="24"/>
          <w:sz w:val="36"/>
        </w:rPr>
      </w:pPr>
      <w:r>
        <w:rPr>
          <w:rFonts w:hint="eastAsia" w:ascii="宋体" w:hAnsi="宋体"/>
          <w:b/>
          <w:kern w:val="24"/>
          <w:sz w:val="36"/>
        </w:rPr>
        <w:t>202</w:t>
      </w:r>
      <w:r>
        <w:rPr>
          <w:rFonts w:hint="eastAsia" w:ascii="宋体" w:hAnsi="宋体"/>
          <w:b/>
          <w:kern w:val="24"/>
          <w:sz w:val="36"/>
          <w:lang w:val="en-US" w:eastAsia="zh-CN"/>
        </w:rPr>
        <w:t>2</w:t>
      </w:r>
      <w:r>
        <w:rPr>
          <w:rFonts w:hint="eastAsia" w:ascii="宋体" w:hAnsi="宋体"/>
          <w:b/>
          <w:kern w:val="24"/>
          <w:sz w:val="36"/>
        </w:rPr>
        <w:t>年单位体检项目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2968"/>
        <w:gridCol w:w="816"/>
        <w:gridCol w:w="28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分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Style w:val="13"/>
                <w:rFonts w:hint="default"/>
              </w:rPr>
              <w:t>类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报价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临床检查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一般检查</w:t>
            </w:r>
            <w:r>
              <w:rPr>
                <w:rStyle w:val="14"/>
              </w:rPr>
              <w:t>: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一般检查</w:t>
            </w:r>
            <w:r>
              <w:rPr>
                <w:rStyle w:val="14"/>
              </w:rPr>
              <w:t>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内科、外科、眼科、耳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鼻咽喉科、口腔科。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内科、外科、眼科、耳鼻咽喉科、口腔科。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其中：外科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其中：外科</w:t>
            </w:r>
            <w:r>
              <w:rPr>
                <w:rStyle w:val="14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妇科检查：（已婚）</w:t>
            </w:r>
            <w:r>
              <w:rPr>
                <w:rStyle w:val="14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分泌物检查、</w:t>
            </w:r>
            <w:r>
              <w:rPr>
                <w:rStyle w:val="14"/>
              </w:rPr>
              <w:t xml:space="preserve"> </w:t>
            </w:r>
            <w:r>
              <w:rPr>
                <w:rStyle w:val="15"/>
                <w:rFonts w:hint="default"/>
              </w:rPr>
              <w:t>宫颈脱落细胞学</w:t>
            </w:r>
            <w:r>
              <w:rPr>
                <w:rStyle w:val="14"/>
              </w:rPr>
              <w:t>TCT</w:t>
            </w:r>
            <w:r>
              <w:rPr>
                <w:rStyle w:val="15"/>
                <w:rFonts w:hint="default"/>
              </w:rPr>
              <w:t>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化验检查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尿常规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尿常规</w:t>
            </w:r>
            <w:r>
              <w:rPr>
                <w:rStyle w:val="1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血常规</w:t>
            </w:r>
            <w:r>
              <w:rPr>
                <w:rStyle w:val="14"/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血常规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空腹血糖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空腹血糖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血脂</w:t>
            </w:r>
            <w:r>
              <w:rPr>
                <w:rStyle w:val="14"/>
              </w:rPr>
              <w:t xml:space="preserve"> </w:t>
            </w:r>
            <w:r>
              <w:rPr>
                <w:rStyle w:val="14"/>
                <w:rFonts w:hint="eastAsia"/>
              </w:rPr>
              <w:t>四项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血脂</w:t>
            </w:r>
            <w:r>
              <w:rPr>
                <w:rStyle w:val="14"/>
              </w:rPr>
              <w:t xml:space="preserve"> </w:t>
            </w:r>
            <w:r>
              <w:rPr>
                <w:rStyle w:val="14"/>
                <w:rFonts w:hint="eastAsia"/>
              </w:rPr>
              <w:t>四项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肝功能</w:t>
            </w:r>
            <w:r>
              <w:rPr>
                <w:rStyle w:val="14"/>
              </w:rPr>
              <w:t xml:space="preserve"> </w:t>
            </w:r>
            <w:r>
              <w:rPr>
                <w:rStyle w:val="14"/>
                <w:rFonts w:hint="eastAsia"/>
              </w:rPr>
              <w:t>十二项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肝功能</w:t>
            </w:r>
            <w:r>
              <w:rPr>
                <w:rStyle w:val="14"/>
              </w:rPr>
              <w:t xml:space="preserve"> </w:t>
            </w:r>
            <w:r>
              <w:rPr>
                <w:rStyle w:val="14"/>
                <w:rFonts w:hint="eastAsia"/>
              </w:rPr>
              <w:t>十二项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肾功能 </w:t>
            </w:r>
            <w:r>
              <w:rPr>
                <w:rStyle w:val="14"/>
                <w:rFonts w:hint="eastAsia"/>
              </w:rPr>
              <w:t>三项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肾功能 </w:t>
            </w:r>
            <w:r>
              <w:rPr>
                <w:rStyle w:val="14"/>
                <w:rFonts w:hint="eastAsia"/>
              </w:rPr>
              <w:t>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肿瘤 十二项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肿瘤 十二项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超声检查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肝胆胰脾双肾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肝胆胰脾双肾</w:t>
            </w:r>
            <w:r>
              <w:rPr>
                <w:rStyle w:val="14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泌尿系统及前列腺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泌尿系统及子宫附件</w:t>
            </w:r>
            <w:r>
              <w:rPr>
                <w:rStyle w:val="14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颈部及甲状腺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颈部及甲状腺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影 像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Style w:val="15"/>
                <w:rFonts w:hint="default"/>
              </w:rPr>
              <w:t>胸部CT平扫（不出胶片）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Style w:val="15"/>
                <w:rFonts w:hint="default"/>
              </w:rPr>
              <w:t>胸部CT平扫（不出胶片）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szCs w:val="22"/>
              </w:rPr>
              <w:t>颈椎或腰椎正侧位DR</w:t>
            </w:r>
          </w:p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szCs w:val="22"/>
              </w:rPr>
              <w:t>（不出胶片）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szCs w:val="22"/>
              </w:rPr>
              <w:t>颈椎或腰椎正侧位DR</w:t>
            </w:r>
          </w:p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szCs w:val="22"/>
              </w:rPr>
              <w:t>（不出胶片）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心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Style w:val="13"/>
                <w:rFonts w:hint="default"/>
              </w:rPr>
              <w:t>电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Style w:val="15"/>
                <w:rFonts w:hint="default"/>
              </w:rPr>
              <w:t>导心电图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Style w:val="15"/>
                <w:rFonts w:hint="default"/>
              </w:rPr>
              <w:t>导心电图</w:t>
            </w:r>
            <w:r>
              <w:rPr>
                <w:rStyle w:val="14"/>
              </w:rPr>
              <w:t xml:space="preserve">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功能检查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szCs w:val="22"/>
              </w:rPr>
              <w:t>健康风险评估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2"/>
                <w:szCs w:val="22"/>
              </w:rPr>
              <w:t>健康风险评估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骨密度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骨密度测试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骨密度测试</w:t>
            </w:r>
            <w:r>
              <w:rPr>
                <w:rStyle w:val="14"/>
              </w:rPr>
              <w:t xml:space="preserve">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E5"/>
    <w:rsid w:val="00080CD1"/>
    <w:rsid w:val="00091F66"/>
    <w:rsid w:val="00161046"/>
    <w:rsid w:val="001F48A1"/>
    <w:rsid w:val="002043FC"/>
    <w:rsid w:val="002A27CE"/>
    <w:rsid w:val="003849C5"/>
    <w:rsid w:val="003E5764"/>
    <w:rsid w:val="00403E08"/>
    <w:rsid w:val="004B16CD"/>
    <w:rsid w:val="004C5D5F"/>
    <w:rsid w:val="005360D5"/>
    <w:rsid w:val="0054529D"/>
    <w:rsid w:val="00606DE5"/>
    <w:rsid w:val="006D33E7"/>
    <w:rsid w:val="00776A5D"/>
    <w:rsid w:val="007A768B"/>
    <w:rsid w:val="007C75EC"/>
    <w:rsid w:val="00865F3D"/>
    <w:rsid w:val="0097211F"/>
    <w:rsid w:val="0098223C"/>
    <w:rsid w:val="00A86EBC"/>
    <w:rsid w:val="00B1757C"/>
    <w:rsid w:val="00BE647F"/>
    <w:rsid w:val="00BF6679"/>
    <w:rsid w:val="00D62BC5"/>
    <w:rsid w:val="00E33523"/>
    <w:rsid w:val="00ED2F67"/>
    <w:rsid w:val="00FC5BEC"/>
    <w:rsid w:val="00FE517A"/>
    <w:rsid w:val="00FF7823"/>
    <w:rsid w:val="2873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  <w:style w:type="character" w:customStyle="1" w:styleId="13">
    <w:name w:val="font21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01"/>
    <w:uiPriority w:val="0"/>
    <w:rPr>
      <w:rFonts w:hint="default" w:ascii="Courier New" w:hAnsi="Courier New" w:cs="Courier New"/>
      <w:color w:val="000000"/>
      <w:sz w:val="22"/>
      <w:szCs w:val="22"/>
      <w:u w:val="none"/>
    </w:rPr>
  </w:style>
  <w:style w:type="character" w:customStyle="1" w:styleId="15">
    <w:name w:val="font4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429</Characters>
  <Lines>3</Lines>
  <Paragraphs>1</Paragraphs>
  <TotalTime>2</TotalTime>
  <ScaleCrop>false</ScaleCrop>
  <LinksUpToDate>false</LinksUpToDate>
  <CharactersWithSpaces>503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2022-08-23T07:57:00Z</dcterms:created>
  <dc:creator>lenovo</dc:creator>
  <cp:lastModifiedBy>Administrator</cp:lastModifiedBy>
  <dcterms:modified xsi:type="dcterms:W3CDTF">2022-08-30T03:18:20Z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